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36591C" w14:textId="2E11585F" w:rsidR="0016105C" w:rsidRPr="001F3D8E" w:rsidRDefault="00AC7740" w:rsidP="0016105C">
      <w:pPr>
        <w:jc w:val="center"/>
        <w:rPr>
          <w:rFonts w:asciiTheme="majorHAnsi" w:hAnsiTheme="majorHAnsi" w:cs="Times New Roman"/>
          <w:b/>
          <w:bCs/>
          <w:bdr w:val="none" w:sz="0" w:space="0" w:color="auto" w:frame="1"/>
          <w:lang w:val="en-GB"/>
        </w:rPr>
      </w:pPr>
      <w:r>
        <w:rPr>
          <w:rFonts w:asciiTheme="majorHAnsi" w:hAnsiTheme="majorHAnsi" w:cs="Times New Roman"/>
          <w:b/>
          <w:bCs/>
          <w:bdr w:val="none" w:sz="0" w:space="0" w:color="auto" w:frame="1"/>
          <w:lang w:val="en-GB"/>
        </w:rPr>
        <w:tab/>
      </w:r>
      <w:r w:rsidR="007A78B9" w:rsidRPr="001F3D8E">
        <w:rPr>
          <w:rFonts w:asciiTheme="majorHAnsi" w:hAnsiTheme="majorHAnsi" w:cs="Times New Roman"/>
          <w:b/>
          <w:bCs/>
          <w:bdr w:val="none" w:sz="0" w:space="0" w:color="auto" w:frame="1"/>
          <w:lang w:val="en-GB"/>
        </w:rPr>
        <w:t>Advanced Pain Training Post Information</w:t>
      </w:r>
      <w:r w:rsidR="00D841FF" w:rsidRPr="001F3D8E">
        <w:rPr>
          <w:rFonts w:asciiTheme="majorHAnsi" w:hAnsiTheme="majorHAnsi" w:cs="Times New Roman"/>
          <w:b/>
          <w:bCs/>
          <w:bdr w:val="none" w:sz="0" w:space="0" w:color="auto" w:frame="1"/>
          <w:lang w:val="en-GB"/>
        </w:rPr>
        <w:t xml:space="preserve"> for Potential Applicants </w:t>
      </w:r>
    </w:p>
    <w:p w14:paraId="7A053DB7" w14:textId="77777777" w:rsidR="00D841FF" w:rsidRPr="001F3D8E" w:rsidRDefault="00D841FF" w:rsidP="0016105C">
      <w:pPr>
        <w:jc w:val="center"/>
        <w:rPr>
          <w:rFonts w:asciiTheme="majorHAnsi" w:hAnsiTheme="majorHAnsi" w:cs="Times New Roman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36"/>
        <w:gridCol w:w="5274"/>
      </w:tblGrid>
      <w:tr w:rsidR="00BD6A6B" w:rsidRPr="001F3D8E" w14:paraId="5F2574C8" w14:textId="77777777" w:rsidTr="001F646B">
        <w:tc>
          <w:tcPr>
            <w:tcW w:w="3736" w:type="dxa"/>
          </w:tcPr>
          <w:p w14:paraId="361D9EAD" w14:textId="77777777" w:rsidR="00D841FF" w:rsidRDefault="00D841FF" w:rsidP="004705D1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 w:rsidRPr="001F3D8E"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  <w:t>Training Centre</w:t>
            </w:r>
            <w:r w:rsidR="004705D1" w:rsidRPr="001F3D8E"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  <w:t>:</w:t>
            </w:r>
          </w:p>
          <w:p w14:paraId="295D33BB" w14:textId="77777777" w:rsidR="00BD6A6B" w:rsidRPr="001F3D8E" w:rsidRDefault="00BD6A6B" w:rsidP="004705D1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</w:p>
        </w:tc>
        <w:tc>
          <w:tcPr>
            <w:tcW w:w="5274" w:type="dxa"/>
          </w:tcPr>
          <w:p w14:paraId="77966173" w14:textId="7B5D3BF2" w:rsidR="00D841FF" w:rsidRPr="001F3D8E" w:rsidRDefault="00290BDB" w:rsidP="0016105C">
            <w:pPr>
              <w:jc w:val="center"/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Chelsea and Westminster Hospital</w:t>
            </w:r>
          </w:p>
        </w:tc>
      </w:tr>
      <w:tr w:rsidR="00BD6A6B" w:rsidRPr="001F3D8E" w14:paraId="16964428" w14:textId="77777777" w:rsidTr="001F646B">
        <w:tc>
          <w:tcPr>
            <w:tcW w:w="3736" w:type="dxa"/>
          </w:tcPr>
          <w:p w14:paraId="3AFE0E2C" w14:textId="77777777" w:rsidR="00D841FF" w:rsidRPr="001F3D8E" w:rsidRDefault="00D841FF" w:rsidP="004705D1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 w:rsidRPr="001F3D8E"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  <w:t>Clinical Lead</w:t>
            </w:r>
            <w:r w:rsidR="004705D1" w:rsidRPr="001F3D8E"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  <w:t>:</w:t>
            </w:r>
          </w:p>
          <w:p w14:paraId="3F728EF1" w14:textId="77777777" w:rsidR="005976D9" w:rsidRPr="001F3D8E" w:rsidRDefault="005976D9" w:rsidP="004705D1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</w:p>
        </w:tc>
        <w:tc>
          <w:tcPr>
            <w:tcW w:w="5274" w:type="dxa"/>
          </w:tcPr>
          <w:p w14:paraId="28E28F0A" w14:textId="66802E07" w:rsidR="00D841FF" w:rsidRPr="001F3D8E" w:rsidRDefault="00290BDB" w:rsidP="0016105C">
            <w:pPr>
              <w:jc w:val="center"/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Dr Ian D Goodall</w:t>
            </w:r>
          </w:p>
        </w:tc>
      </w:tr>
      <w:tr w:rsidR="00BD6A6B" w:rsidRPr="001F3D8E" w14:paraId="4DB00A86" w14:textId="77777777" w:rsidTr="001F646B">
        <w:tc>
          <w:tcPr>
            <w:tcW w:w="3736" w:type="dxa"/>
          </w:tcPr>
          <w:p w14:paraId="1DC17DFD" w14:textId="77777777" w:rsidR="00D841FF" w:rsidRDefault="004705D1" w:rsidP="004705D1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 w:rsidRPr="001F3D8E"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Pain Faculty Tutor &amp; </w:t>
            </w:r>
            <w:r w:rsidR="00D841FF" w:rsidRPr="001F3D8E"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  <w:t>contact information</w:t>
            </w:r>
            <w:r w:rsidRPr="001F3D8E"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  <w:t>:</w:t>
            </w:r>
          </w:p>
          <w:p w14:paraId="230B0304" w14:textId="77777777" w:rsidR="00BD6A6B" w:rsidRPr="001F3D8E" w:rsidRDefault="00BD6A6B" w:rsidP="004705D1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</w:p>
        </w:tc>
        <w:tc>
          <w:tcPr>
            <w:tcW w:w="5274" w:type="dxa"/>
          </w:tcPr>
          <w:p w14:paraId="489C4B83" w14:textId="77777777" w:rsidR="00D841FF" w:rsidRDefault="00290BDB" w:rsidP="0016105C">
            <w:pPr>
              <w:jc w:val="center"/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Dr Ian D Goodall</w:t>
            </w:r>
          </w:p>
          <w:p w14:paraId="787F7B74" w14:textId="72430D51" w:rsidR="00290BDB" w:rsidRPr="001F3D8E" w:rsidRDefault="00290BDB" w:rsidP="0016105C">
            <w:pPr>
              <w:jc w:val="center"/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Ian.goodall@nhs.net</w:t>
            </w:r>
          </w:p>
        </w:tc>
      </w:tr>
      <w:tr w:rsidR="00BD6A6B" w:rsidRPr="001F3D8E" w14:paraId="1FE610B5" w14:textId="77777777" w:rsidTr="001F646B">
        <w:tc>
          <w:tcPr>
            <w:tcW w:w="3736" w:type="dxa"/>
          </w:tcPr>
          <w:p w14:paraId="75909A68" w14:textId="77777777" w:rsidR="00D841FF" w:rsidRDefault="004705D1" w:rsidP="004705D1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 w:rsidRPr="001F3D8E"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  <w:t>T</w:t>
            </w:r>
            <w:r w:rsidR="00D841FF" w:rsidRPr="001F3D8E"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  <w:t>rainin</w:t>
            </w:r>
            <w:r w:rsidRPr="001F3D8E"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  <w:t>g post pairing/ rotation details:</w:t>
            </w:r>
          </w:p>
          <w:p w14:paraId="47807EEB" w14:textId="77777777" w:rsidR="00BD6A6B" w:rsidRPr="001F3D8E" w:rsidRDefault="00BD6A6B" w:rsidP="004705D1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</w:p>
        </w:tc>
        <w:tc>
          <w:tcPr>
            <w:tcW w:w="5274" w:type="dxa"/>
          </w:tcPr>
          <w:p w14:paraId="2791D005" w14:textId="2C92B302" w:rsidR="00D841FF" w:rsidRPr="001F3D8E" w:rsidRDefault="00290BDB" w:rsidP="0016105C">
            <w:pPr>
              <w:jc w:val="center"/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Not rotational</w:t>
            </w:r>
            <w:r w:rsidR="0003439B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 12 month post</w:t>
            </w:r>
          </w:p>
        </w:tc>
      </w:tr>
      <w:tr w:rsidR="00BD6A6B" w:rsidRPr="001F3D8E" w14:paraId="6FC6C2FA" w14:textId="77777777" w:rsidTr="001F646B">
        <w:tc>
          <w:tcPr>
            <w:tcW w:w="3736" w:type="dxa"/>
          </w:tcPr>
          <w:p w14:paraId="78D011B6" w14:textId="613A75D2" w:rsidR="00BD6A6B" w:rsidRDefault="004705D1" w:rsidP="004705D1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 w:rsidRPr="001F3D8E"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  <w:t>Anaesthetic on-call commitment/ details:</w:t>
            </w:r>
          </w:p>
          <w:p w14:paraId="390C8C31" w14:textId="77777777" w:rsidR="005976D9" w:rsidRPr="001F3D8E" w:rsidRDefault="005976D9" w:rsidP="004705D1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</w:p>
        </w:tc>
        <w:tc>
          <w:tcPr>
            <w:tcW w:w="5274" w:type="dxa"/>
          </w:tcPr>
          <w:p w14:paraId="316AF85D" w14:textId="354FC299" w:rsidR="00D841FF" w:rsidRPr="001F3D8E" w:rsidRDefault="00290BDB" w:rsidP="0016105C">
            <w:pPr>
              <w:jc w:val="center"/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1 in 8</w:t>
            </w:r>
          </w:p>
        </w:tc>
      </w:tr>
      <w:tr w:rsidR="00BD6A6B" w:rsidRPr="001F3D8E" w14:paraId="41C8364B" w14:textId="77777777" w:rsidTr="001F646B">
        <w:tc>
          <w:tcPr>
            <w:tcW w:w="3736" w:type="dxa"/>
          </w:tcPr>
          <w:p w14:paraId="356FA64B" w14:textId="1AC6F1B4" w:rsidR="00BD6A6B" w:rsidRPr="001F3D8E" w:rsidRDefault="004705D1" w:rsidP="004705D1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 w:rsidRPr="001F3D8E"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  <w:t>Anaesthetic TPD/ Rota Co-ordinator and contact information:</w:t>
            </w:r>
          </w:p>
        </w:tc>
        <w:tc>
          <w:tcPr>
            <w:tcW w:w="5274" w:type="dxa"/>
          </w:tcPr>
          <w:p w14:paraId="174B60AB" w14:textId="3A0BA611" w:rsidR="004705D1" w:rsidRPr="001F3D8E" w:rsidRDefault="0003439B" w:rsidP="0016105C">
            <w:pPr>
              <w:jc w:val="center"/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North T</w:t>
            </w:r>
            <w:r w:rsidR="00290BDB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hames/Imperial</w:t>
            </w:r>
          </w:p>
        </w:tc>
      </w:tr>
      <w:tr w:rsidR="00BD6A6B" w:rsidRPr="001F3D8E" w14:paraId="31BE1F80" w14:textId="77777777" w:rsidTr="001F646B">
        <w:tc>
          <w:tcPr>
            <w:tcW w:w="3736" w:type="dxa"/>
          </w:tcPr>
          <w:p w14:paraId="38D7C199" w14:textId="02823CC5" w:rsidR="004705D1" w:rsidRPr="001F3D8E" w:rsidRDefault="004705D1" w:rsidP="004705D1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 w:rsidRPr="001F3D8E"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Information on Training Centre and Post: </w:t>
            </w:r>
          </w:p>
          <w:p w14:paraId="0DFB7348" w14:textId="77777777" w:rsidR="000D03C9" w:rsidRDefault="000D03C9" w:rsidP="00BD6A6B">
            <w:pPr>
              <w:pStyle w:val="ListParagraph"/>
              <w:numPr>
                <w:ilvl w:val="0"/>
                <w:numId w:val="1"/>
              </w:numP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Background/ opening paragraph about your centre/ Trust</w:t>
            </w:r>
          </w:p>
          <w:p w14:paraId="68854698" w14:textId="30E64BEC" w:rsidR="001F646B" w:rsidRDefault="001F646B" w:rsidP="00BD6A6B">
            <w:pPr>
              <w:pStyle w:val="ListParagraph"/>
              <w:numPr>
                <w:ilvl w:val="0"/>
                <w:numId w:val="1"/>
              </w:numP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Number </w:t>
            </w:r>
            <w:r w:rsidR="000D03C9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of </w:t>
            </w: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referrals</w:t>
            </w:r>
          </w:p>
          <w:p w14:paraId="482AE911" w14:textId="77777777" w:rsidR="004705D1" w:rsidRPr="001F3D8E" w:rsidRDefault="00BD6A6B" w:rsidP="00BD6A6B">
            <w:pPr>
              <w:pStyle w:val="ListParagraph"/>
              <w:numPr>
                <w:ilvl w:val="0"/>
                <w:numId w:val="1"/>
              </w:numP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 w:rsidRPr="001F3D8E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Types of clinics (e.g. community-based, specialty clinics, multidisciplinary)</w:t>
            </w:r>
          </w:p>
          <w:p w14:paraId="313C0CE4" w14:textId="72F304B1" w:rsidR="00BD6A6B" w:rsidRPr="001F3D8E" w:rsidRDefault="001F646B" w:rsidP="00BD6A6B">
            <w:pPr>
              <w:pStyle w:val="ListParagraph"/>
              <w:numPr>
                <w:ilvl w:val="0"/>
                <w:numId w:val="1"/>
              </w:numP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I</w:t>
            </w:r>
            <w:r w:rsidR="00BD6A6B" w:rsidRPr="001F3D8E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nterventions offered </w:t>
            </w: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(types &amp; frequency of lists and numbers per year)</w:t>
            </w:r>
          </w:p>
          <w:p w14:paraId="67C746E4" w14:textId="77777777" w:rsidR="00BD6A6B" w:rsidRPr="001F3D8E" w:rsidRDefault="00BD6A6B" w:rsidP="00BD6A6B">
            <w:pPr>
              <w:pStyle w:val="ListParagraph"/>
              <w:numPr>
                <w:ilvl w:val="0"/>
                <w:numId w:val="1"/>
              </w:numP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 w:rsidRPr="001F3D8E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Unique to centre</w:t>
            </w:r>
          </w:p>
          <w:p w14:paraId="62FCF130" w14:textId="77777777" w:rsidR="004705D1" w:rsidRPr="001F3D8E" w:rsidRDefault="004705D1" w:rsidP="004705D1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</w:p>
        </w:tc>
        <w:tc>
          <w:tcPr>
            <w:tcW w:w="5274" w:type="dxa"/>
          </w:tcPr>
          <w:p w14:paraId="0E4C48BF" w14:textId="47046077" w:rsidR="004705D1" w:rsidRDefault="00D44050" w:rsidP="0016105C">
            <w:pPr>
              <w:jc w:val="center"/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We are an </w:t>
            </w:r>
            <w:r w:rsidR="00290BDB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Integrated MDT service</w:t>
            </w:r>
          </w:p>
          <w:p w14:paraId="522B328C" w14:textId="77777777" w:rsidR="00290BDB" w:rsidRDefault="00290BDB" w:rsidP="0016105C">
            <w:pPr>
              <w:jc w:val="center"/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6 consultants, 4 psychologists,6 specialist nurses</w:t>
            </w:r>
            <w:r w:rsidR="005E6821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 3 Physiotherapists, 2 ESP’s</w:t>
            </w:r>
          </w:p>
          <w:p w14:paraId="1FBB0002" w14:textId="4162E414" w:rsidR="00D44050" w:rsidRDefault="00D44050" w:rsidP="0016105C">
            <w:pPr>
              <w:jc w:val="center"/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Academic pain service- peripheral neuropathy, Neuromodulation, survivors of torture, post trauma clinics, complex patient clinics. MDT SCS assessments</w:t>
            </w:r>
          </w:p>
          <w:p w14:paraId="3D1B2D22" w14:textId="55CCAB20" w:rsidR="00D44050" w:rsidRDefault="00D44050" w:rsidP="0016105C">
            <w:pPr>
              <w:jc w:val="center"/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2 Whole day intervention lists per week- usual therapies and Qutenza, PENS, peripheral blocks denervations.</w:t>
            </w:r>
          </w:p>
          <w:p w14:paraId="36758FD9" w14:textId="6809BA56" w:rsidR="00D44050" w:rsidRDefault="00D44050" w:rsidP="0016105C">
            <w:pPr>
              <w:jc w:val="center"/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Community and specialist clinics at the Brompton and Harefield once per week at each site</w:t>
            </w:r>
          </w:p>
          <w:p w14:paraId="1CBDA05F" w14:textId="62969968" w:rsidR="00D44050" w:rsidRPr="001F3D8E" w:rsidRDefault="00D44050" w:rsidP="0003439B">
            <w:pPr>
              <w:jc w:val="center"/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Approx.</w:t>
            </w:r>
            <w:r w:rsidR="0003439B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 2200 NP referrals per year pre-</w:t>
            </w: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COVID</w:t>
            </w:r>
            <w:r w:rsidR="0003439B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.</w:t>
            </w:r>
          </w:p>
        </w:tc>
      </w:tr>
      <w:tr w:rsidR="00BD6A6B" w:rsidRPr="001F3D8E" w14:paraId="471C4CA1" w14:textId="77777777" w:rsidTr="001F646B">
        <w:tc>
          <w:tcPr>
            <w:tcW w:w="3736" w:type="dxa"/>
          </w:tcPr>
          <w:p w14:paraId="021E7721" w14:textId="002DC283" w:rsidR="005976D9" w:rsidRDefault="001F646B" w:rsidP="004705D1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  <w:t>Access to MDTs:</w:t>
            </w:r>
          </w:p>
          <w:p w14:paraId="3F8F82E3" w14:textId="77777777" w:rsidR="001F646B" w:rsidRPr="001F3D8E" w:rsidRDefault="001F646B" w:rsidP="004705D1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</w:p>
        </w:tc>
        <w:tc>
          <w:tcPr>
            <w:tcW w:w="5274" w:type="dxa"/>
          </w:tcPr>
          <w:p w14:paraId="7F9D0D83" w14:textId="34B141CC" w:rsidR="004705D1" w:rsidRPr="001F3D8E" w:rsidRDefault="005E6821" w:rsidP="0016105C">
            <w:pPr>
              <w:jc w:val="center"/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Every Tuesday, SCS MDT every 4 weeks. MDT assessments weekly- dual and tri appointments with physio and psychology.</w:t>
            </w:r>
          </w:p>
        </w:tc>
      </w:tr>
      <w:tr w:rsidR="001F646B" w:rsidRPr="001F3D8E" w14:paraId="7FBBBB17" w14:textId="77777777" w:rsidTr="001F646B">
        <w:tc>
          <w:tcPr>
            <w:tcW w:w="3736" w:type="dxa"/>
          </w:tcPr>
          <w:p w14:paraId="66174EC1" w14:textId="2EF80251" w:rsidR="001F646B" w:rsidRDefault="001F646B" w:rsidP="001F646B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 w:rsidRPr="001F3D8E"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  <w:t>Pain Management Programmes:</w:t>
            </w:r>
          </w:p>
          <w:p w14:paraId="649E47AA" w14:textId="77777777" w:rsidR="001F646B" w:rsidRPr="001F3D8E" w:rsidRDefault="001F646B" w:rsidP="001F646B">
            <w:pP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</w:p>
        </w:tc>
        <w:tc>
          <w:tcPr>
            <w:tcW w:w="5274" w:type="dxa"/>
          </w:tcPr>
          <w:p w14:paraId="27303706" w14:textId="161F60C9" w:rsidR="001F646B" w:rsidRPr="001F3D8E" w:rsidRDefault="0003439B" w:rsidP="0003439B">
            <w:pPr>
              <w:jc w:val="center"/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proofErr w:type="gramStart"/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Long ,</w:t>
            </w:r>
            <w:proofErr w:type="gramEnd"/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 short, fibromyalgia, SCS</w:t>
            </w:r>
            <w:r w:rsidR="00290BDB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 short programmes- all outpatient based. Mixed F2F and remote post covid 19.</w:t>
            </w:r>
          </w:p>
        </w:tc>
      </w:tr>
      <w:tr w:rsidR="001F646B" w:rsidRPr="001F3D8E" w14:paraId="40DE420A" w14:textId="77777777" w:rsidTr="001F646B">
        <w:tc>
          <w:tcPr>
            <w:tcW w:w="3736" w:type="dxa"/>
          </w:tcPr>
          <w:p w14:paraId="273534D5" w14:textId="77777777" w:rsidR="001F646B" w:rsidRPr="001F3D8E" w:rsidRDefault="001F646B" w:rsidP="001F646B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 w:rsidRPr="001F3D8E"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  <w:t>Cancer pain experience:</w:t>
            </w:r>
          </w:p>
          <w:p w14:paraId="494E7EC4" w14:textId="7B7D9A0A" w:rsidR="001F646B" w:rsidRPr="000D03C9" w:rsidRDefault="001F646B" w:rsidP="001F646B">
            <w:pP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 w:rsidRPr="001F3D8E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e.g. local hospice</w:t>
            </w:r>
          </w:p>
        </w:tc>
        <w:tc>
          <w:tcPr>
            <w:tcW w:w="5274" w:type="dxa"/>
          </w:tcPr>
          <w:p w14:paraId="6361FAC5" w14:textId="1F7F6337" w:rsidR="001F646B" w:rsidRPr="001F3D8E" w:rsidRDefault="00290BDB" w:rsidP="001F646B">
            <w:pPr>
              <w:jc w:val="center"/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Access to Marsden, palliative care within the trust </w:t>
            </w:r>
          </w:p>
        </w:tc>
      </w:tr>
      <w:tr w:rsidR="001F646B" w:rsidRPr="001F3D8E" w14:paraId="5C164085" w14:textId="77777777" w:rsidTr="001F646B">
        <w:tc>
          <w:tcPr>
            <w:tcW w:w="3736" w:type="dxa"/>
          </w:tcPr>
          <w:p w14:paraId="59216AAF" w14:textId="1C8B6FD1" w:rsidR="001F646B" w:rsidRDefault="001F646B" w:rsidP="001F646B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 w:rsidRPr="001F3D8E"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  <w:t>Paediatric pain experience:</w:t>
            </w:r>
          </w:p>
          <w:p w14:paraId="546AF342" w14:textId="77777777" w:rsidR="001F646B" w:rsidRPr="001F3D8E" w:rsidRDefault="001F646B" w:rsidP="001F646B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</w:p>
        </w:tc>
        <w:tc>
          <w:tcPr>
            <w:tcW w:w="5274" w:type="dxa"/>
          </w:tcPr>
          <w:p w14:paraId="2602FFA6" w14:textId="7BC3BCB9" w:rsidR="001F646B" w:rsidRPr="001F3D8E" w:rsidRDefault="00290BDB" w:rsidP="001F646B">
            <w:pPr>
              <w:jc w:val="center"/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Paediatric surgery based at Chelsea. Experience can be gained for inpatient and adolescent outpatients</w:t>
            </w:r>
          </w:p>
        </w:tc>
      </w:tr>
      <w:tr w:rsidR="001F646B" w:rsidRPr="001F3D8E" w14:paraId="192EDDF4" w14:textId="77777777" w:rsidTr="001F646B">
        <w:tc>
          <w:tcPr>
            <w:tcW w:w="3736" w:type="dxa"/>
          </w:tcPr>
          <w:p w14:paraId="50B0FDB1" w14:textId="1B112DB0" w:rsidR="001F646B" w:rsidRPr="001F3D8E" w:rsidRDefault="001F646B" w:rsidP="0003439B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 w:rsidRPr="001F3D8E"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  <w:t>Neuromodulation experience:</w:t>
            </w:r>
          </w:p>
        </w:tc>
        <w:tc>
          <w:tcPr>
            <w:tcW w:w="5274" w:type="dxa"/>
          </w:tcPr>
          <w:p w14:paraId="310147DE" w14:textId="6CB8A2E1" w:rsidR="001F646B" w:rsidRPr="001F3D8E" w:rsidRDefault="00290BDB" w:rsidP="001F646B">
            <w:pPr>
              <w:jc w:val="center"/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SCS on site</w:t>
            </w:r>
          </w:p>
        </w:tc>
      </w:tr>
      <w:tr w:rsidR="001F646B" w:rsidRPr="001F3D8E" w14:paraId="2DE6F5A6" w14:textId="77777777" w:rsidTr="001F646B">
        <w:tc>
          <w:tcPr>
            <w:tcW w:w="3736" w:type="dxa"/>
          </w:tcPr>
          <w:p w14:paraId="5B45C6A2" w14:textId="2D98C0DA" w:rsidR="001F646B" w:rsidRPr="001F3D8E" w:rsidRDefault="001F646B" w:rsidP="001F646B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 w:rsidRPr="001F3D8E"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  <w:t>Research opportunity:</w:t>
            </w:r>
          </w:p>
          <w:p w14:paraId="261137FF" w14:textId="77777777" w:rsidR="001F646B" w:rsidRPr="001F3D8E" w:rsidRDefault="001F646B" w:rsidP="001F646B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</w:p>
        </w:tc>
        <w:tc>
          <w:tcPr>
            <w:tcW w:w="5274" w:type="dxa"/>
          </w:tcPr>
          <w:p w14:paraId="7D9DE855" w14:textId="42FE8122" w:rsidR="001F646B" w:rsidRPr="001F3D8E" w:rsidRDefault="00290BDB" w:rsidP="001F646B">
            <w:pPr>
              <w:jc w:val="center"/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Available but more realistically audit and to </w:t>
            </w:r>
            <w:r w:rsidR="0003439B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concentrate</w:t>
            </w: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 on clinical experience. We house the imperial college Pain department led by Prof Andrew Rice and Harriet Kemp as clinical lecturer</w:t>
            </w:r>
          </w:p>
        </w:tc>
      </w:tr>
      <w:tr w:rsidR="001F646B" w:rsidRPr="001F3D8E" w14:paraId="34C35DE8" w14:textId="77777777" w:rsidTr="001F646B">
        <w:tc>
          <w:tcPr>
            <w:tcW w:w="3736" w:type="dxa"/>
          </w:tcPr>
          <w:p w14:paraId="44B871A6" w14:textId="77777777" w:rsidR="001F646B" w:rsidRDefault="001F646B" w:rsidP="000D03C9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  <w:t>Quality Improvement:</w:t>
            </w:r>
          </w:p>
          <w:p w14:paraId="087FE68E" w14:textId="0BC2A173" w:rsidR="000D03C9" w:rsidRDefault="000D03C9" w:rsidP="000D03C9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</w:p>
        </w:tc>
        <w:tc>
          <w:tcPr>
            <w:tcW w:w="5274" w:type="dxa"/>
          </w:tcPr>
          <w:p w14:paraId="2DBC883D" w14:textId="1A0541DD" w:rsidR="001F646B" w:rsidRPr="001F3D8E" w:rsidRDefault="005E6821" w:rsidP="001F646B">
            <w:pPr>
              <w:jc w:val="center"/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Always- we are actively involved and leading the Pain development plan in NWL ICS- looking at improved delivery of services to the 2 m population.</w:t>
            </w:r>
          </w:p>
        </w:tc>
      </w:tr>
      <w:tr w:rsidR="000D03C9" w:rsidRPr="001F3D8E" w14:paraId="7A57348A" w14:textId="77777777" w:rsidTr="001F646B">
        <w:tc>
          <w:tcPr>
            <w:tcW w:w="3736" w:type="dxa"/>
          </w:tcPr>
          <w:p w14:paraId="354D2D4E" w14:textId="70983AB5" w:rsidR="000D03C9" w:rsidRDefault="000D03C9" w:rsidP="0003439B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  <w:t>Management &amp; Leadership Opportunities:</w:t>
            </w:r>
          </w:p>
        </w:tc>
        <w:tc>
          <w:tcPr>
            <w:tcW w:w="5274" w:type="dxa"/>
          </w:tcPr>
          <w:p w14:paraId="6CCFC8CC" w14:textId="68771662" w:rsidR="000D03C9" w:rsidRPr="001F3D8E" w:rsidRDefault="005E6821" w:rsidP="001F646B">
            <w:pPr>
              <w:jc w:val="center"/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Involved in managerial meetings </w:t>
            </w:r>
          </w:p>
        </w:tc>
      </w:tr>
      <w:tr w:rsidR="000D03C9" w:rsidRPr="001F3D8E" w14:paraId="52FB0FAD" w14:textId="77777777" w:rsidTr="001F646B">
        <w:tc>
          <w:tcPr>
            <w:tcW w:w="3736" w:type="dxa"/>
          </w:tcPr>
          <w:p w14:paraId="6F6ABD39" w14:textId="77777777" w:rsidR="000D03C9" w:rsidRDefault="000D03C9" w:rsidP="000D03C9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  <w:t>Education &amp; Training Opportunities:</w:t>
            </w:r>
          </w:p>
          <w:p w14:paraId="0C524948" w14:textId="77777777" w:rsidR="000D03C9" w:rsidRDefault="000D03C9" w:rsidP="001F646B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</w:p>
        </w:tc>
        <w:tc>
          <w:tcPr>
            <w:tcW w:w="5274" w:type="dxa"/>
          </w:tcPr>
          <w:p w14:paraId="4BD20448" w14:textId="5A5E735F" w:rsidR="000D03C9" w:rsidRPr="001F3D8E" w:rsidRDefault="005E6821" w:rsidP="001F646B">
            <w:pPr>
              <w:jc w:val="center"/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Will delive</w:t>
            </w:r>
            <w:r w:rsidR="0003439B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r educational talks to trainees</w:t>
            </w: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, allied health professionals and patients. Will have support to attend conferences and courses relevant to pain- will be encouraged to publish and submit poster presentations.</w:t>
            </w:r>
          </w:p>
        </w:tc>
      </w:tr>
      <w:tr w:rsidR="00D31890" w:rsidRPr="001F3D8E" w14:paraId="2D8EF3E1" w14:textId="77777777" w:rsidTr="001F646B">
        <w:tc>
          <w:tcPr>
            <w:tcW w:w="3736" w:type="dxa"/>
          </w:tcPr>
          <w:p w14:paraId="6554BF09" w14:textId="468828F6" w:rsidR="00D31890" w:rsidRDefault="00D31890" w:rsidP="0003439B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  <w:t>Trainee Testimonials/ Feedback:</w:t>
            </w:r>
          </w:p>
        </w:tc>
        <w:tc>
          <w:tcPr>
            <w:tcW w:w="5274" w:type="dxa"/>
          </w:tcPr>
          <w:p w14:paraId="7F319E33" w14:textId="6AEFDCCB" w:rsidR="00D31890" w:rsidRPr="001F3D8E" w:rsidRDefault="005E6821" w:rsidP="001F646B">
            <w:pPr>
              <w:jc w:val="center"/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Seems good but not for me to say.</w:t>
            </w:r>
          </w:p>
        </w:tc>
      </w:tr>
    </w:tbl>
    <w:p w14:paraId="36058600" w14:textId="77777777" w:rsidR="0016105C" w:rsidRPr="001F3D8E" w:rsidRDefault="0016105C" w:rsidP="0016105C">
      <w:pPr>
        <w:jc w:val="center"/>
        <w:rPr>
          <w:rFonts w:asciiTheme="majorHAnsi" w:hAnsiTheme="majorHAnsi" w:cs="Times New Roman"/>
          <w:sz w:val="20"/>
          <w:szCs w:val="20"/>
          <w:lang w:val="en-GB"/>
        </w:rPr>
      </w:pPr>
      <w:r w:rsidRPr="001F3D8E">
        <w:rPr>
          <w:rFonts w:asciiTheme="majorHAnsi" w:hAnsiTheme="majorHAnsi" w:cs="Times New Roman"/>
          <w:b/>
          <w:bCs/>
          <w:sz w:val="20"/>
          <w:szCs w:val="20"/>
          <w:bdr w:val="none" w:sz="0" w:space="0" w:color="auto" w:frame="1"/>
          <w:lang w:val="en-GB"/>
        </w:rPr>
        <w:t> </w:t>
      </w:r>
    </w:p>
    <w:p w14:paraId="0CF275DC" w14:textId="77777777" w:rsidR="0016105C" w:rsidRPr="001F3D8E" w:rsidRDefault="0016105C" w:rsidP="005906B7">
      <w:pPr>
        <w:rPr>
          <w:rFonts w:asciiTheme="majorHAnsi" w:eastAsia="Times New Roman" w:hAnsiTheme="majorHAnsi" w:cs="Times New Roman"/>
          <w:sz w:val="20"/>
          <w:szCs w:val="20"/>
          <w:lang w:val="en-GB"/>
        </w:rPr>
      </w:pPr>
    </w:p>
    <w:p w14:paraId="4CA033D1" w14:textId="77777777" w:rsidR="00E21FC5" w:rsidRPr="001F3D8E" w:rsidRDefault="00E21FC5" w:rsidP="005906B7">
      <w:pPr>
        <w:rPr>
          <w:rFonts w:asciiTheme="majorHAnsi" w:hAnsiTheme="majorHAnsi"/>
          <w:sz w:val="20"/>
          <w:szCs w:val="20"/>
        </w:rPr>
      </w:pPr>
    </w:p>
    <w:sectPr w:rsidR="00E21FC5" w:rsidRPr="001F3D8E" w:rsidSect="0016105C">
      <w:pgSz w:w="11900" w:h="16820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702A54"/>
    <w:multiLevelType w:val="hybridMultilevel"/>
    <w:tmpl w:val="0B0C3EF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856341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105C"/>
    <w:rsid w:val="0003439B"/>
    <w:rsid w:val="000D03C9"/>
    <w:rsid w:val="0016105C"/>
    <w:rsid w:val="001F3D8E"/>
    <w:rsid w:val="001F646B"/>
    <w:rsid w:val="00290BDB"/>
    <w:rsid w:val="00365435"/>
    <w:rsid w:val="004705D1"/>
    <w:rsid w:val="00487E29"/>
    <w:rsid w:val="00542C46"/>
    <w:rsid w:val="005906B7"/>
    <w:rsid w:val="005976D9"/>
    <w:rsid w:val="005E6821"/>
    <w:rsid w:val="006109C7"/>
    <w:rsid w:val="006D059C"/>
    <w:rsid w:val="007A78B9"/>
    <w:rsid w:val="00A769B5"/>
    <w:rsid w:val="00AA5194"/>
    <w:rsid w:val="00AC7740"/>
    <w:rsid w:val="00BD6A6B"/>
    <w:rsid w:val="00C0241D"/>
    <w:rsid w:val="00CC4B1C"/>
    <w:rsid w:val="00D31890"/>
    <w:rsid w:val="00D44050"/>
    <w:rsid w:val="00D841FF"/>
    <w:rsid w:val="00E21FC5"/>
    <w:rsid w:val="00F94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3B3AA24"/>
  <w14:defaultImageDpi w14:val="300"/>
  <w15:docId w15:val="{5EB4ACBE-B9B0-47BD-965D-95DE5A622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6105C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  <w:lang w:val="en-GB"/>
    </w:rPr>
  </w:style>
  <w:style w:type="character" w:customStyle="1" w:styleId="apple-converted-space">
    <w:name w:val="apple-converted-space"/>
    <w:basedOn w:val="DefaultParagraphFont"/>
    <w:rsid w:val="0016105C"/>
  </w:style>
  <w:style w:type="table" w:styleId="TableGrid">
    <w:name w:val="Table Grid"/>
    <w:basedOn w:val="TableNormal"/>
    <w:uiPriority w:val="59"/>
    <w:rsid w:val="00D841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D6A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36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68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04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405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863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382</Words>
  <Characters>2179</Characters>
  <Application>Microsoft Office Word</Application>
  <DocSecurity>4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Fauzia Hasnie</dc:creator>
  <cp:keywords/>
  <dc:description/>
  <cp:lastModifiedBy>Mubeen Akhtar</cp:lastModifiedBy>
  <cp:revision>2</cp:revision>
  <dcterms:created xsi:type="dcterms:W3CDTF">2022-07-18T11:14:00Z</dcterms:created>
  <dcterms:modified xsi:type="dcterms:W3CDTF">2022-07-18T11:14:00Z</dcterms:modified>
</cp:coreProperties>
</file>